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9899" w14:textId="22B179E5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393951856" w:edGrp="everyone"/>
          <w:r w:rsidR="00F32160">
            <w:rPr>
              <w:rFonts w:asciiTheme="majorHAnsi" w:hAnsiTheme="majorHAnsi"/>
              <w:sz w:val="20"/>
              <w:szCs w:val="20"/>
            </w:rPr>
            <w:t>ED33 (2014)</w:t>
          </w:r>
          <w:permEnd w:id="393951856"/>
        </w:sdtContent>
      </w:sdt>
    </w:p>
    <w:p w14:paraId="0161F2D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167666347" w:edGrp="everyone"/>
    <w:p w14:paraId="25ADB9A3" w14:textId="2A102355" w:rsidR="00AF3758" w:rsidRPr="00592A95" w:rsidRDefault="001B174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3AEF">
            <w:rPr>
              <w:rFonts w:ascii="MS Gothic" w:eastAsia="MS Gothic" w:hAnsi="MS Gothic" w:hint="eastAsia"/>
            </w:rPr>
            <w:t>☒</w:t>
          </w:r>
        </w:sdtContent>
      </w:sdt>
      <w:permEnd w:id="116766634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781930508" w:edGrp="everyone"/>
    <w:p w14:paraId="14B7570B" w14:textId="77777777" w:rsidR="001F5E9E" w:rsidRPr="001F5E9E" w:rsidRDefault="001B1744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8193050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AC63008" w14:textId="77777777" w:rsidTr="00784D2D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8930225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402D51F6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69479FEF" w14:textId="77777777" w:rsidTr="00784D2D">
        <w:trPr>
          <w:trHeight w:val="1089"/>
        </w:trPr>
        <w:tc>
          <w:tcPr>
            <w:tcW w:w="5451" w:type="dxa"/>
            <w:vAlign w:val="center"/>
          </w:tcPr>
          <w:p w14:paraId="25AE26E8" w14:textId="77777777" w:rsidR="00FD49E0" w:rsidRPr="00592A95" w:rsidRDefault="001B1744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12475385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1247538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20734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20734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5175246" w14:textId="77777777" w:rsidR="00FD49E0" w:rsidRPr="00592A95" w:rsidRDefault="001B1744" w:rsidP="00784D2D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2617682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617682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22637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2263767"/>
              </w:sdtContent>
            </w:sdt>
          </w:p>
          <w:p w14:paraId="0ABBFF8E" w14:textId="77777777" w:rsidR="00FD49E0" w:rsidRPr="00592A95" w:rsidRDefault="00FD49E0" w:rsidP="00784D2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41F91BA" w14:textId="77777777" w:rsidTr="00784D2D">
        <w:trPr>
          <w:trHeight w:val="1089"/>
        </w:trPr>
        <w:tc>
          <w:tcPr>
            <w:tcW w:w="5451" w:type="dxa"/>
            <w:vAlign w:val="center"/>
          </w:tcPr>
          <w:p w14:paraId="7BCF7A3F" w14:textId="77777777" w:rsidR="00FD49E0" w:rsidRPr="00592A95" w:rsidRDefault="001B1744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923258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23258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6677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66771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191CEB4" w14:textId="77777777" w:rsidR="00FD49E0" w:rsidRPr="00592A95" w:rsidRDefault="001B1744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258598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58598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95701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9570133"/>
              </w:sdtContent>
            </w:sdt>
          </w:p>
          <w:p w14:paraId="31B3A722" w14:textId="77777777" w:rsidR="00FD49E0" w:rsidRPr="00592A95" w:rsidRDefault="00FD49E0" w:rsidP="00784D2D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66E1A33E" w14:textId="77777777" w:rsidTr="00784D2D">
        <w:trPr>
          <w:trHeight w:val="1089"/>
        </w:trPr>
        <w:tc>
          <w:tcPr>
            <w:tcW w:w="5451" w:type="dxa"/>
            <w:vAlign w:val="center"/>
          </w:tcPr>
          <w:p w14:paraId="5A266642" w14:textId="77777777" w:rsidR="00FD49E0" w:rsidRPr="00592A95" w:rsidRDefault="001B1744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5376780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376780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21153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211531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E2DDC14" w14:textId="77777777" w:rsidR="00FD49E0" w:rsidRPr="00592A95" w:rsidRDefault="001B1744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37107455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107455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07275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0727584"/>
              </w:sdtContent>
            </w:sdt>
          </w:p>
          <w:p w14:paraId="1060A68A" w14:textId="77777777" w:rsidR="00FD49E0" w:rsidRPr="00592A95" w:rsidRDefault="00FD49E0" w:rsidP="00784D2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0811A12D" w14:textId="77777777" w:rsidTr="00784D2D">
        <w:trPr>
          <w:trHeight w:val="1089"/>
        </w:trPr>
        <w:tc>
          <w:tcPr>
            <w:tcW w:w="5451" w:type="dxa"/>
            <w:vAlign w:val="center"/>
          </w:tcPr>
          <w:p w14:paraId="79407AAE" w14:textId="77777777" w:rsidR="00FD49E0" w:rsidRPr="00592A95" w:rsidRDefault="001B1744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18865066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865066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626894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626894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9AF5A66" w14:textId="77777777" w:rsidR="00FD49E0" w:rsidRPr="00592A95" w:rsidRDefault="001B1744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248450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48450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14159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1415947"/>
              </w:sdtContent>
            </w:sdt>
          </w:p>
          <w:p w14:paraId="172BD832" w14:textId="77777777" w:rsidR="00FD49E0" w:rsidRPr="00592A95" w:rsidRDefault="00FD49E0" w:rsidP="00784D2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4B81B8E4" w14:textId="77777777" w:rsidTr="00784D2D">
        <w:trPr>
          <w:trHeight w:val="1089"/>
        </w:trPr>
        <w:tc>
          <w:tcPr>
            <w:tcW w:w="5451" w:type="dxa"/>
            <w:vAlign w:val="center"/>
          </w:tcPr>
          <w:p w14:paraId="2760F8DE" w14:textId="77777777" w:rsidR="00FD49E0" w:rsidRPr="00592A95" w:rsidRDefault="00FD49E0" w:rsidP="00784D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E3814FE" w14:textId="77777777" w:rsidR="00FD49E0" w:rsidRPr="00592A95" w:rsidRDefault="001B1744" w:rsidP="00784D2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584531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84531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739652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7396529"/>
              </w:sdtContent>
            </w:sdt>
          </w:p>
          <w:p w14:paraId="588A44E4" w14:textId="77777777" w:rsidR="00FD49E0" w:rsidRPr="00592A95" w:rsidRDefault="00FD49E0" w:rsidP="00784D2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A9EE968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D6D07C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AD15F8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510939872" w:edGrp="everyone" w:displacedByCustomXml="prev"/>
        <w:p w14:paraId="7D4B6568" w14:textId="77777777" w:rsidR="00F87DAF" w:rsidRDefault="0041208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MLED 2033 Introduction to Teaching</w:t>
          </w:r>
        </w:p>
        <w:permEnd w:id="510939872" w:displacedByCustomXml="next"/>
      </w:sdtContent>
    </w:sdt>
    <w:p w14:paraId="507E482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A4013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348297259" w:edGrp="everyone" w:displacedByCustomXml="prev"/>
        <w:p w14:paraId="09CFD2DC" w14:textId="1E355534" w:rsidR="00F87DAF" w:rsidRDefault="00D4017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D4017F">
            <w:rPr>
              <w:rFonts w:asciiTheme="majorHAnsi" w:hAnsiTheme="majorHAnsi" w:cs="Arial"/>
              <w:sz w:val="20"/>
              <w:szCs w:val="20"/>
            </w:rPr>
            <w:t>Dr. Ron Towery, Arkansas State University, Jonesboro.</w:t>
          </w:r>
          <w:proofErr w:type="gramEnd"/>
          <w:r w:rsidRPr="00D4017F">
            <w:rPr>
              <w:rFonts w:asciiTheme="majorHAnsi" w:hAnsiTheme="majorHAnsi" w:cs="Arial"/>
              <w:sz w:val="20"/>
              <w:szCs w:val="20"/>
            </w:rPr>
            <w:t xml:space="preserve"> PO Box 2350, State University, AR 72467. </w:t>
          </w:r>
          <w:proofErr w:type="gramStart"/>
          <w:r w:rsidRPr="00D4017F">
            <w:rPr>
              <w:rFonts w:asciiTheme="majorHAnsi" w:hAnsiTheme="majorHAnsi" w:cs="Arial"/>
              <w:sz w:val="20"/>
              <w:szCs w:val="20"/>
            </w:rPr>
            <w:t>Rtowery@astate.edu .</w:t>
          </w:r>
          <w:proofErr w:type="gramEnd"/>
          <w:r w:rsidRPr="00D4017F">
            <w:rPr>
              <w:rFonts w:asciiTheme="majorHAnsi" w:hAnsiTheme="majorHAnsi" w:cs="Arial"/>
              <w:sz w:val="20"/>
              <w:szCs w:val="20"/>
            </w:rPr>
            <w:t xml:space="preserve"> 870-972-3059</w:t>
          </w:r>
        </w:p>
        <w:permEnd w:id="1348297259" w:displacedByCustomXml="next"/>
      </w:sdtContent>
    </w:sdt>
    <w:p w14:paraId="04D8EBA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D56C8B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195516881" w:edGrp="everyone" w:displacedByCustomXml="prev"/>
        <w:p w14:paraId="49B035CD" w14:textId="77777777" w:rsidR="00784D2D" w:rsidRDefault="00784D2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semester offered Fall 2014 </w:t>
          </w:r>
        </w:p>
        <w:p w14:paraId="66B1C22C" w14:textId="080CC587" w:rsidR="00F87DAF" w:rsidRDefault="00784D2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Last semester to graduate Spring 2016</w:t>
          </w:r>
        </w:p>
        <w:permEnd w:id="1195516881" w:displacedByCustomXml="next"/>
      </w:sdtContent>
    </w:sdt>
    <w:p w14:paraId="4C72FC3B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43530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BD4129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146112192" w:edGrp="everyone" w:displacedByCustomXml="prev"/>
        <w:p w14:paraId="31DA4B21" w14:textId="15FC6ACF" w:rsidR="00F87DAF" w:rsidRDefault="00784D2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Middle Level Education majors</w:t>
          </w:r>
        </w:p>
        <w:permEnd w:id="2146112192" w:displacedByCustomXml="next"/>
      </w:sdtContent>
    </w:sdt>
    <w:p w14:paraId="1E80F8C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353779309" w:edGrp="everyone" w:displacedByCustomXml="prev"/>
        <w:p w14:paraId="54D477DB" w14:textId="2A3A16FD" w:rsidR="00F87DAF" w:rsidRDefault="00784D2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impact, this course will be replaced with a K-12 Introduction to Education per Arkansas Department of Education licensure changes</w:t>
          </w:r>
        </w:p>
        <w:permEnd w:id="353779309" w:displacedByCustomXml="next"/>
      </w:sdtContent>
    </w:sdt>
    <w:p w14:paraId="7606E1AD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0C90E1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1EB1EC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669C8EB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414199320" w:edGrp="everyone" w:displacedByCustomXml="prev"/>
        <w:p w14:paraId="1F1AE715" w14:textId="0A690456" w:rsidR="00F87DAF" w:rsidRDefault="008F3CD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none</w:t>
          </w:r>
          <w:proofErr w:type="gramEnd"/>
        </w:p>
        <w:permEnd w:id="414199320" w:displacedByCustomXml="next"/>
      </w:sdtContent>
    </w:sdt>
    <w:p w14:paraId="661FCEBE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B3F1D" w14:textId="71259ABF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511645727" w:edGrp="everyone"/>
          <w:proofErr w:type="gramStart"/>
          <w:r w:rsidR="008F3CD7">
            <w:rPr>
              <w:rFonts w:asciiTheme="majorHAnsi" w:hAnsiTheme="majorHAnsi" w:cs="Arial"/>
              <w:sz w:val="20"/>
              <w:szCs w:val="20"/>
            </w:rPr>
            <w:t>no</w:t>
          </w:r>
          <w:permEnd w:id="511645727"/>
          <w:proofErr w:type="gramEnd"/>
        </w:sdtContent>
      </w:sdt>
    </w:p>
    <w:p w14:paraId="7AC1318B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96A4FE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034253621" w:edGrp="everyone" w:displacedByCustomXml="prev"/>
        <w:p w14:paraId="0E449C1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4253621" w:displacedByCustomXml="next"/>
      </w:sdtContent>
    </w:sdt>
    <w:p w14:paraId="7924BC79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5F6EE9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2EAB5A" w14:textId="21909398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940268443" w:edGrp="everyone"/>
          <w:proofErr w:type="gramStart"/>
          <w:r w:rsidR="008F3CD7">
            <w:rPr>
              <w:rFonts w:asciiTheme="majorHAnsi" w:hAnsiTheme="majorHAnsi" w:cs="Arial"/>
              <w:sz w:val="20"/>
              <w:szCs w:val="20"/>
            </w:rPr>
            <w:t>yes</w:t>
          </w:r>
          <w:permEnd w:id="1940268443"/>
          <w:proofErr w:type="gramEnd"/>
        </w:sdtContent>
      </w:sdt>
    </w:p>
    <w:p w14:paraId="3A7052D8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ermStart w:id="956388345" w:edGrp="everyone" w:displacedByCustomXml="prev"/>
        <w:p w14:paraId="0226F653" w14:textId="013983EF" w:rsidR="00F87DAF" w:rsidRDefault="008F3CD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TE 2003 Introduction to Teaching</w:t>
          </w:r>
        </w:p>
        <w:permEnd w:id="956388345" w:displacedByCustomXml="next"/>
      </w:sdtContent>
    </w:sdt>
    <w:p w14:paraId="2BC47711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188166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28F5B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C66D773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2064478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219877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86FF17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98F7CB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0B100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170F8A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5FFD6F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42E5AA5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FC4921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324C98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255520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90395052" w:edGrp="everyone" w:displacedByCustomXml="next"/>
        <w:sdt>
          <w:sdtPr>
            <w:rPr>
              <w:rFonts w:asciiTheme="majorHAnsi" w:hAnsiTheme="majorHAnsi" w:cs="Arial"/>
              <w:strike/>
              <w:sz w:val="28"/>
              <w:szCs w:val="28"/>
            </w:rPr>
            <w:id w:val="1918668953"/>
          </w:sdtPr>
          <w:sdtEndPr>
            <w:rPr>
              <w:color w:val="0000FF"/>
            </w:rPr>
          </w:sdtEndPr>
          <w:sdtContent>
            <w:p w14:paraId="4ADD480F" w14:textId="77777777" w:rsidR="00C60AB6" w:rsidRPr="00F82FC7" w:rsidRDefault="00C60AB6" w:rsidP="0084652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trike/>
                  <w:color w:val="0000FF"/>
                  <w:sz w:val="28"/>
                  <w:szCs w:val="28"/>
                </w:rPr>
              </w:pPr>
              <w:r w:rsidRPr="00F82FC7">
                <w:rPr>
                  <w:rStyle w:val="A1"/>
                  <w:b/>
                  <w:bCs/>
                  <w:strike/>
                  <w:color w:val="0000FF"/>
                  <w:sz w:val="28"/>
                  <w:szCs w:val="28"/>
                </w:rPr>
                <w:t xml:space="preserve">MLED 2033. Introduction to Teaching: Field Experiences I </w:t>
              </w:r>
              <w:proofErr w:type="gramStart"/>
              <w:r w:rsidRPr="00F82FC7">
                <w:rPr>
                  <w:rStyle w:val="A1"/>
                  <w:strike/>
                  <w:color w:val="0000FF"/>
                  <w:sz w:val="28"/>
                  <w:szCs w:val="28"/>
                </w:rPr>
                <w:t>An</w:t>
              </w:r>
              <w:proofErr w:type="gramEnd"/>
              <w:r w:rsidRPr="00F82FC7">
                <w:rPr>
                  <w:rStyle w:val="A1"/>
                  <w:strike/>
                  <w:color w:val="0000FF"/>
                  <w:sz w:val="28"/>
                  <w:szCs w:val="28"/>
                </w:rPr>
                <w:t xml:space="preserve"> overview of the purposes and functions of education. The complex role and responsibilities of a teacher begin to be exam</w:t>
              </w:r>
              <w:r w:rsidRPr="00F82FC7">
                <w:rPr>
                  <w:rStyle w:val="A1"/>
                  <w:strike/>
                  <w:color w:val="0000FF"/>
                  <w:sz w:val="28"/>
                  <w:szCs w:val="28"/>
                </w:rPr>
                <w:softHyphen/>
                <w:t xml:space="preserve">ined within the school setting. Thirty clock hours of elementary classroom observation required. </w:t>
              </w:r>
              <w:proofErr w:type="gramStart"/>
              <w:r w:rsidRPr="00F82FC7">
                <w:rPr>
                  <w:rStyle w:val="A1"/>
                  <w:strike/>
                  <w:color w:val="0000FF"/>
                  <w:sz w:val="28"/>
                  <w:szCs w:val="28"/>
                </w:rPr>
                <w:t>Prerequisite, 15 semester hours.</w:t>
              </w:r>
              <w:proofErr w:type="gramEnd"/>
              <w:r w:rsidRPr="00F82FC7">
                <w:rPr>
                  <w:rStyle w:val="A1"/>
                  <w:strike/>
                  <w:color w:val="0000FF"/>
                  <w:sz w:val="28"/>
                  <w:szCs w:val="28"/>
                </w:rPr>
                <w:t xml:space="preserve"> Cross-listed with ECH 2033. Fall, </w:t>
              </w:r>
              <w:proofErr w:type="gramStart"/>
              <w:r w:rsidRPr="00F82FC7">
                <w:rPr>
                  <w:rStyle w:val="A1"/>
                  <w:strike/>
                  <w:color w:val="0000FF"/>
                  <w:sz w:val="28"/>
                  <w:szCs w:val="28"/>
                </w:rPr>
                <w:t>Spring</w:t>
              </w:r>
              <w:proofErr w:type="gramEnd"/>
              <w:r w:rsidRPr="00F82FC7">
                <w:rPr>
                  <w:rStyle w:val="A1"/>
                  <w:strike/>
                  <w:color w:val="0000FF"/>
                  <w:sz w:val="28"/>
                  <w:szCs w:val="28"/>
                </w:rPr>
                <w:t>.</w:t>
              </w:r>
            </w:p>
          </w:sdtContent>
        </w:sdt>
        <w:p w14:paraId="26223A3F" w14:textId="77777777" w:rsidR="00C60AB6" w:rsidRDefault="00C60AB6" w:rsidP="0084652C">
          <w:pPr>
            <w:rPr>
              <w:strike/>
              <w:sz w:val="28"/>
              <w:szCs w:val="28"/>
            </w:rPr>
          </w:pPr>
        </w:p>
        <w:p w14:paraId="55990C16" w14:textId="77777777" w:rsidR="00603A0A" w:rsidRDefault="00603A0A" w:rsidP="00603A0A">
          <w:pPr>
            <w:rPr>
              <w:rStyle w:val="A1"/>
              <w:sz w:val="28"/>
              <w:szCs w:val="28"/>
            </w:rPr>
          </w:pPr>
          <w:r>
            <w:rPr>
              <w:rStyle w:val="A1"/>
              <w:sz w:val="28"/>
              <w:szCs w:val="28"/>
            </w:rPr>
            <w:t>Page 435</w:t>
          </w:r>
        </w:p>
        <w:p w14:paraId="1DDC650B" w14:textId="77777777" w:rsidR="00603A0A" w:rsidRPr="00A86967" w:rsidRDefault="00603A0A" w:rsidP="0084652C">
          <w:pPr>
            <w:rPr>
              <w:strike/>
              <w:sz w:val="28"/>
              <w:szCs w:val="28"/>
            </w:rPr>
          </w:pPr>
        </w:p>
        <w:p w14:paraId="4DD57F19" w14:textId="1ADE1532" w:rsidR="003F5D14" w:rsidRDefault="001B1744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0395052" w:displacedByCustomXml="next"/>
      </w:sdtContent>
    </w:sdt>
    <w:p w14:paraId="1279C1C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A132" w14:textId="77777777" w:rsidR="008F3CD7" w:rsidRDefault="008F3CD7" w:rsidP="00AF3758">
      <w:pPr>
        <w:spacing w:after="0" w:line="240" w:lineRule="auto"/>
      </w:pPr>
      <w:r>
        <w:separator/>
      </w:r>
    </w:p>
  </w:endnote>
  <w:endnote w:type="continuationSeparator" w:id="0">
    <w:p w14:paraId="0FB11BC5" w14:textId="77777777" w:rsidR="008F3CD7" w:rsidRDefault="008F3CD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5451" w14:textId="77777777" w:rsidR="008F3CD7" w:rsidRDefault="008F3CD7" w:rsidP="00AF3758">
      <w:pPr>
        <w:spacing w:after="0" w:line="240" w:lineRule="auto"/>
      </w:pPr>
      <w:r>
        <w:separator/>
      </w:r>
    </w:p>
  </w:footnote>
  <w:footnote w:type="continuationSeparator" w:id="0">
    <w:p w14:paraId="4222B707" w14:textId="77777777" w:rsidR="008F3CD7" w:rsidRDefault="008F3CD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83FD" w14:textId="77777777" w:rsidR="008F3CD7" w:rsidRPr="00986BD2" w:rsidRDefault="008F3CD7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37B7811D" w14:textId="77777777" w:rsidR="008F3CD7" w:rsidRDefault="008F3C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75C5F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12083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3A0A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84D2D"/>
    <w:rsid w:val="00786E17"/>
    <w:rsid w:val="007A06B9"/>
    <w:rsid w:val="0083170D"/>
    <w:rsid w:val="008801A8"/>
    <w:rsid w:val="00884F7A"/>
    <w:rsid w:val="008C703B"/>
    <w:rsid w:val="008E6C1C"/>
    <w:rsid w:val="008F3CD7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C3AEF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43204"/>
    <w:rsid w:val="00C60AB6"/>
    <w:rsid w:val="00C81897"/>
    <w:rsid w:val="00D0686A"/>
    <w:rsid w:val="00D4017F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32160"/>
    <w:rsid w:val="00F645B5"/>
    <w:rsid w:val="00F75657"/>
    <w:rsid w:val="00F82FC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3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8F3CD7"/>
    <w:rPr>
      <w:rFonts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8F3CD7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075B5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2014-11-04T19:11:00Z</dcterms:created>
  <dcterms:modified xsi:type="dcterms:W3CDTF">2014-11-04T19:11:00Z</dcterms:modified>
</cp:coreProperties>
</file>